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F4" w:rsidRPr="008321E0" w:rsidRDefault="000E18F4" w:rsidP="000E18F4">
      <w:pPr>
        <w:pStyle w:val="Text"/>
      </w:pPr>
    </w:p>
    <w:p w:rsidR="00BE6AF0" w:rsidRDefault="007F5DAE" w:rsidP="00BE6A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 w:rsidRPr="00BE6AF0"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 xml:space="preserve">Oznámení náměstka generálního ředitele </w:t>
      </w:r>
    </w:p>
    <w:p w:rsidR="007F5DAE" w:rsidRPr="00BE6AF0" w:rsidRDefault="007F5DAE" w:rsidP="00BE6A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 w:rsidRPr="00BE6AF0"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 xml:space="preserve">Hasičského záchranného sboru České republiky </w:t>
      </w:r>
    </w:p>
    <w:p w:rsidR="00BE6AF0" w:rsidRDefault="007F5DAE" w:rsidP="00BE6AF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</w:pPr>
      <w:r w:rsidRPr="00BE6AF0">
        <w:rPr>
          <w:rFonts w:ascii="Arial" w:eastAsia="Times New Roman" w:hAnsi="Arial" w:cs="Arial"/>
          <w:b/>
          <w:bCs/>
          <w:color w:val="000000"/>
          <w:sz w:val="28"/>
          <w:szCs w:val="24"/>
          <w:lang w:eastAsia="cs-CZ"/>
        </w:rPr>
        <w:t xml:space="preserve">pro IZS a operační řízení </w:t>
      </w:r>
    </w:p>
    <w:p w:rsidR="009B73D2" w:rsidRDefault="007F5DAE" w:rsidP="00BE6AF0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6AF0">
        <w:rPr>
          <w:rFonts w:ascii="Arial" w:eastAsia="Times New Roman" w:hAnsi="Arial" w:cs="Arial"/>
          <w:color w:val="000000"/>
          <w:sz w:val="28"/>
          <w:szCs w:val="24"/>
          <w:lang w:eastAsia="cs-CZ"/>
        </w:rPr>
        <w:br/>
      </w:r>
      <w:r w:rsidRPr="003452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základě Pokynu generálního ředitele HZS ČR č. 57/2013, kterým se stanoví základní zaměření pravidelné odborné přípravy jednotek požární ochrany</w:t>
      </w:r>
      <w:r w:rsidR="00BE6A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3452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vyhlašuji:</w:t>
      </w:r>
    </w:p>
    <w:p w:rsidR="00BE6AF0" w:rsidRDefault="00BE6AF0" w:rsidP="00BE6AF0">
      <w:pPr>
        <w:spacing w:after="0"/>
        <w:jc w:val="center"/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104"/>
        <w:gridCol w:w="567"/>
        <w:gridCol w:w="796"/>
        <w:gridCol w:w="796"/>
        <w:gridCol w:w="863"/>
        <w:gridCol w:w="806"/>
      </w:tblGrid>
      <w:tr w:rsidR="00BE6AF0" w:rsidRPr="009B73D2" w:rsidTr="00DA1826">
        <w:trPr>
          <w:trHeight w:val="34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6AF0" w:rsidRPr="009B73D2" w:rsidRDefault="00BE6AF0" w:rsidP="00BE6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Témata, která mají být v roce 2019 proškolena v rámci pravidelné odborné přípravy členů jednotek SDH obcí a SDH podniků: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73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bookmarkStart w:id="0" w:name="_GoBack"/>
        <w:bookmarkEnd w:id="0"/>
      </w:tr>
      <w:tr w:rsidR="009B73D2" w:rsidRPr="009B73D2" w:rsidTr="007F5DAE">
        <w:trPr>
          <w:trHeight w:val="6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tématu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T-STS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T- </w:t>
            </w: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TaCHS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Strojníci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VJ, VD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Úkoly hasiče na místě zásahu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Signály pro dodávku vody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Sebejištění</w:t>
            </w:r>
            <w:proofErr w:type="spell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základní prvky sebezáchrany (včetně nouzových způsobů slanění), použití základních uzlů, použití základních prostředků pro práci ve výšce a nad volnou hloubkou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VDP před použitím, průměrná spotřeba vzduchu s IDP, stanovení ochranné doby IDP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Bojový řád jednotek PO, metodický list 5D - Dopravní nehoda vozidla na CNG a LPG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Bojový řád jednotek PO, metodický list 6D - Vozidla s hybridním pohonem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Bojový řád jednotek PO, metodický list 48P - Požáry </w:t>
            </w: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fotovoltaických</w:t>
            </w:r>
            <w:proofErr w:type="spell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systémů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A51D19" w:rsidRPr="009B73D2" w:rsidTr="007F5DAE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</w:t>
            </w:r>
            <w:proofErr w:type="spell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Název tématu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T-STS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T- </w:t>
            </w: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TaCHS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Strojníci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D19" w:rsidRPr="009B73D2" w:rsidRDefault="00A51D19" w:rsidP="00A5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VJ, VD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Bojový řád jednotek PO, metodický list 45P - Plynárenská zařízení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vedení s rozdělovačem před budovou a útočný proud po schodišti do prvního podlaží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Výstup na nastavovací žebřík a vytvoření útočného proudu „C“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Vytvoření čerpacího stanoviště při dálkové dopravě vody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Body záchrany - seznámení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Použití osobních ochranných prostředků při zásahu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33581A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Odškodň</w:t>
            </w:r>
            <w:r w:rsidR="009B73D2"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ování úrazů při zásahu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Hašení lesních požárů (BŘ – ML č. 21/P, Konspekt odborné přípravy 1 - 3 - 03 Využití letecké techniky k leteckému hašení požárů lesních a travnatých porostů)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Konspekt 1-2-08, Pořizování záznamů, poskytování informací z místa zásahu, mlčenlivost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Obsluha </w:t>
            </w:r>
            <w:proofErr w:type="gram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používaných  radiokomunikačních</w:t>
            </w:r>
            <w:proofErr w:type="gram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prostředků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ADR - a) třídy nebezpečných věcí, b) identifikační číslo nebezpečnosti - </w:t>
            </w: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Kemler</w:t>
            </w:r>
            <w:proofErr w:type="spell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kód (příklady číselných kombinací), c) bezpečnostní značky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Výstražné symboly chemických látek a přípravků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Barevné značení tlakových lahví pro průmyslové a medicinální použití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Bojový řád jednotek PO, metodické listy N1 - Fyzického vyčerpání, N3 - Nebezpečí intoxikace, 5N - Nebezpečí opaření, N8 - Nebezpečí poleptání, N9 - Nebezpečí popálení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Taktické a bezpečnostní zásady pro umisťování požární techniky na místě zásahu (u požáru, dopravní nehody, v blízkosti troleje pod napětím apod.)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Jízda za ztížených meteorologických podmínek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Program </w:t>
            </w:r>
            <w:proofErr w:type="gram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PORT.ALL</w:t>
            </w:r>
            <w:proofErr w:type="gram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jednotky SDH obcí, práce s programem a nap</w:t>
            </w:r>
            <w:r w:rsidR="003358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</w:t>
            </w: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ňování databáze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nehodovost - seznámení s problematikou dopravní nehodovosti PT, postup při hlášení 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Rádiová komunikace s OPIS a ostatními JPO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Návod k vypracování a použití „Dílčí zprávy o zásahu“, „Zprávy o zásahu“ a „Zprávy o činnosti“ dle čl. 9 Pokynu GŘ HZS ČR č. 37/2015, kterým se stanoví pravidla statistického sledování mimořádných událostí, zásahové a ostatní činnosti JPO a činnosti OPIS HZS ČR a dokumentace o vedení zásahů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18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Statistické sledování událostí, platby </w:t>
            </w: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1. zásah (zákon č. 133/1985 Sb., o požární ochraně),</w:t>
            </w: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2. zásah s úhradou (zákon č. 239/2000 Sb., o IZS),</w:t>
            </w: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3. poskytování pohotovostní a jiné služby nebo práce za úhradu vynaložených nákladů (zákon č. 133/1985 Sb., o požární ochraně), včetně rozlišení evidence ve statistickém sledování událostí na zásahy (zadané cestou ZOZ)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Seznámení s úkoly jednotky na úseku ochrany obyvatelstva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Rozbory příčin vzniku požárů z pohledu důležitosti zachování stop vedoucích k zjištění příčiny vzniku požáru či k vyšetření trestného činu ze strany PČR; DVD Stopy požáru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Zásady součinnosti velitelů zásahů a vyšetřovatelů požárů na místě požáru a při předávání informací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Zásady postupu při zásahu u objektů střežených EPS připojenou na PCO KOPIS, pokyn č. 40/2018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</w:tr>
      <w:tr w:rsidR="009B73D2" w:rsidRPr="009B73D2" w:rsidTr="007F5DA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3D2" w:rsidRPr="009B73D2" w:rsidTr="007F5DAE">
        <w:trPr>
          <w:trHeight w:val="31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9B7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Poznámky a vysvětlivky:</w:t>
            </w: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3D2" w:rsidRPr="009B73D2" w:rsidTr="007F5DA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3D2" w:rsidRPr="009B73D2" w:rsidTr="007F5DAE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Dokumenty pro odbornou přípravu jsou zveřejněny na stránkách MV-GŘ HZS ČR na internetové adrese http://www.hzscr.cz/ a http://www.hasici-vzdelavani.cz/.</w:t>
            </w:r>
          </w:p>
        </w:tc>
      </w:tr>
      <w:tr w:rsidR="009B73D2" w:rsidRPr="009B73D2" w:rsidTr="007F5DA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B73D2" w:rsidRPr="009B73D2" w:rsidTr="007F5DA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   provádění tématu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VJ 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   velitel jednotky</w:t>
            </w:r>
          </w:p>
        </w:tc>
      </w:tr>
      <w:tr w:rsidR="009B73D2" w:rsidRPr="009B73D2" w:rsidTr="007F5DA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       hasič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VD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   velitel družstva</w:t>
            </w:r>
          </w:p>
        </w:tc>
      </w:tr>
      <w:tr w:rsidR="009B73D2" w:rsidRPr="009B73D2" w:rsidTr="007F5DA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T-STS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        technik strojní služby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D2" w:rsidRPr="009B73D2" w:rsidRDefault="009B73D2" w:rsidP="009B73D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9B7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T-</w:t>
            </w:r>
            <w:proofErr w:type="spell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TaCHS</w:t>
            </w:r>
            <w:proofErr w:type="spellEnd"/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3D2" w:rsidRPr="009B73D2" w:rsidRDefault="009B73D2" w:rsidP="007F5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        technik </w:t>
            </w:r>
            <w:proofErr w:type="gramStart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technické a </w:t>
            </w:r>
            <w:r w:rsidR="007F5D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chemické</w:t>
            </w:r>
            <w:proofErr w:type="gramEnd"/>
            <w:r w:rsidRPr="009B73D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služby</w:t>
            </w:r>
          </w:p>
        </w:tc>
      </w:tr>
    </w:tbl>
    <w:p w:rsidR="009B73D2" w:rsidRDefault="009B73D2"/>
    <w:p w:rsidR="009B73D2" w:rsidRDefault="006419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41962">
        <w:rPr>
          <w:rFonts w:ascii="Arial" w:hAnsi="Arial" w:cs="Arial"/>
          <w:b/>
          <w:sz w:val="20"/>
          <w:szCs w:val="20"/>
        </w:rPr>
        <w:t xml:space="preserve">Soutěže, které jsou součástí odborné přípravy pro rok 2019 </w:t>
      </w:r>
    </w:p>
    <w:p w:rsidR="00641962" w:rsidRPr="00641962" w:rsidRDefault="00641962" w:rsidP="0064196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641962">
        <w:rPr>
          <w:rFonts w:ascii="Arial" w:hAnsi="Arial" w:cs="Arial"/>
          <w:sz w:val="20"/>
          <w:szCs w:val="20"/>
        </w:rPr>
        <w:t>Mistrovství HZS ČR v disciplínách TFA, které se uskuteční v Plzni.</w:t>
      </w:r>
    </w:p>
    <w:p w:rsidR="00641962" w:rsidRPr="00641962" w:rsidRDefault="00641962" w:rsidP="0064196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641962">
        <w:rPr>
          <w:rFonts w:ascii="Arial" w:hAnsi="Arial" w:cs="Arial"/>
          <w:sz w:val="20"/>
          <w:szCs w:val="20"/>
        </w:rPr>
        <w:t>XLVIII. mistrovství ČR v požárním sportu družstev HZS ČR, které se uskuteční v Ústí nad Labem.</w:t>
      </w:r>
    </w:p>
    <w:p w:rsidR="00641962" w:rsidRPr="00641962" w:rsidRDefault="00FF5332" w:rsidP="0064196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Mistrovství ve vyprošťování u dopravních nehod jednotek SDH obcí v Olomouci (ve spolupráci se SHČMS).</w:t>
      </w:r>
    </w:p>
    <w:p w:rsidR="00641962" w:rsidRDefault="00641962" w:rsidP="00641962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:rsidR="00641962" w:rsidRPr="00641962" w:rsidRDefault="00641962" w:rsidP="00641962">
      <w:pPr>
        <w:pStyle w:val="Odstavecseseznamem"/>
        <w:spacing w:after="120"/>
        <w:rPr>
          <w:rFonts w:ascii="Arial" w:hAnsi="Arial" w:cs="Arial"/>
          <w:b/>
          <w:sz w:val="20"/>
          <w:szCs w:val="20"/>
        </w:rPr>
      </w:pPr>
    </w:p>
    <w:sectPr w:rsidR="00641962" w:rsidRPr="00641962" w:rsidSect="007F5DAE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12" w:rsidRDefault="008E0312" w:rsidP="0034527E">
      <w:pPr>
        <w:spacing w:after="0" w:line="240" w:lineRule="auto"/>
      </w:pPr>
      <w:r>
        <w:separator/>
      </w:r>
    </w:p>
  </w:endnote>
  <w:endnote w:type="continuationSeparator" w:id="0">
    <w:p w:rsidR="008E0312" w:rsidRDefault="008E0312" w:rsidP="0034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513236"/>
      <w:docPartObj>
        <w:docPartGallery w:val="Page Numbers (Bottom of Page)"/>
        <w:docPartUnique/>
      </w:docPartObj>
    </w:sdtPr>
    <w:sdtEndPr/>
    <w:sdtContent>
      <w:p w:rsidR="0033581A" w:rsidRDefault="0033581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A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12" w:rsidRDefault="008E0312" w:rsidP="0034527E">
      <w:pPr>
        <w:spacing w:after="0" w:line="240" w:lineRule="auto"/>
      </w:pPr>
      <w:r>
        <w:separator/>
      </w:r>
    </w:p>
  </w:footnote>
  <w:footnote w:type="continuationSeparator" w:id="0">
    <w:p w:rsidR="008E0312" w:rsidRDefault="008E0312" w:rsidP="0034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6C3B"/>
    <w:multiLevelType w:val="hybridMultilevel"/>
    <w:tmpl w:val="1A7C4E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7E"/>
    <w:rsid w:val="000E18F4"/>
    <w:rsid w:val="002158D3"/>
    <w:rsid w:val="002F6047"/>
    <w:rsid w:val="0033581A"/>
    <w:rsid w:val="0034527E"/>
    <w:rsid w:val="0035511E"/>
    <w:rsid w:val="00393F5D"/>
    <w:rsid w:val="00467DFC"/>
    <w:rsid w:val="00641962"/>
    <w:rsid w:val="007F5DAE"/>
    <w:rsid w:val="008D63C9"/>
    <w:rsid w:val="008E0312"/>
    <w:rsid w:val="009B73D2"/>
    <w:rsid w:val="00A51D19"/>
    <w:rsid w:val="00A9673F"/>
    <w:rsid w:val="00AA0CB0"/>
    <w:rsid w:val="00B54C2A"/>
    <w:rsid w:val="00BE6AF0"/>
    <w:rsid w:val="00D96AB6"/>
    <w:rsid w:val="00E67AA6"/>
    <w:rsid w:val="00F8630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F3B5F-C936-4143-9030-2744535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2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27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527E"/>
    <w:rPr>
      <w:color w:val="954F72"/>
      <w:u w:val="single"/>
    </w:rPr>
  </w:style>
  <w:style w:type="paragraph" w:customStyle="1" w:styleId="msonormal0">
    <w:name w:val="msonormal"/>
    <w:basedOn w:val="Normln"/>
    <w:rsid w:val="0034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font7">
    <w:name w:val="font7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u w:val="single"/>
      <w:lang w:eastAsia="cs-CZ"/>
    </w:rPr>
  </w:style>
  <w:style w:type="paragraph" w:customStyle="1" w:styleId="font9">
    <w:name w:val="font9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u w:val="single"/>
      <w:lang w:eastAsia="cs-CZ"/>
    </w:rPr>
  </w:style>
  <w:style w:type="paragraph" w:customStyle="1" w:styleId="font10">
    <w:name w:val="font10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3452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66">
    <w:name w:val="xl66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customStyle="1" w:styleId="xl67">
    <w:name w:val="xl67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68">
    <w:name w:val="xl68"/>
    <w:basedOn w:val="Normln"/>
    <w:rsid w:val="0034527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69">
    <w:name w:val="xl69"/>
    <w:basedOn w:val="Normln"/>
    <w:rsid w:val="0034527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0">
    <w:name w:val="xl70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2">
    <w:name w:val="xl72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3">
    <w:name w:val="xl73"/>
    <w:basedOn w:val="Normln"/>
    <w:rsid w:val="0034527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4">
    <w:name w:val="xl74"/>
    <w:basedOn w:val="Normln"/>
    <w:rsid w:val="003452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paragraph" w:customStyle="1" w:styleId="xl77">
    <w:name w:val="xl77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8">
    <w:name w:val="xl78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9">
    <w:name w:val="xl79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C0006"/>
      <w:sz w:val="20"/>
      <w:szCs w:val="20"/>
      <w:lang w:eastAsia="cs-CZ"/>
    </w:rPr>
  </w:style>
  <w:style w:type="paragraph" w:customStyle="1" w:styleId="xl80">
    <w:name w:val="xl80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C0006"/>
      <w:sz w:val="20"/>
      <w:szCs w:val="20"/>
      <w:lang w:eastAsia="cs-CZ"/>
    </w:rPr>
  </w:style>
  <w:style w:type="paragraph" w:customStyle="1" w:styleId="xl81">
    <w:name w:val="xl81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2">
    <w:name w:val="xl82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3">
    <w:name w:val="xl83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4">
    <w:name w:val="xl84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5">
    <w:name w:val="xl85"/>
    <w:basedOn w:val="Normln"/>
    <w:rsid w:val="00345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86">
    <w:name w:val="xl86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 Black" w:eastAsia="Times New Roman" w:hAnsi="Arial Black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34527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91">
    <w:name w:val="xl91"/>
    <w:basedOn w:val="Normln"/>
    <w:rsid w:val="003452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93">
    <w:name w:val="xl93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4">
    <w:name w:val="xl94"/>
    <w:basedOn w:val="Normln"/>
    <w:rsid w:val="003452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527E"/>
  </w:style>
  <w:style w:type="paragraph" w:styleId="Zpat">
    <w:name w:val="footer"/>
    <w:basedOn w:val="Normln"/>
    <w:link w:val="ZpatChar"/>
    <w:uiPriority w:val="99"/>
    <w:unhideWhenUsed/>
    <w:rsid w:val="0034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27E"/>
  </w:style>
  <w:style w:type="paragraph" w:styleId="Odstavecseseznamem">
    <w:name w:val="List Paragraph"/>
    <w:basedOn w:val="Normln"/>
    <w:uiPriority w:val="34"/>
    <w:qFormat/>
    <w:rsid w:val="00641962"/>
    <w:pPr>
      <w:ind w:left="720"/>
      <w:contextualSpacing/>
    </w:pPr>
  </w:style>
  <w:style w:type="paragraph" w:customStyle="1" w:styleId="Text">
    <w:name w:val="Text"/>
    <w:basedOn w:val="Normln"/>
    <w:rsid w:val="000E18F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93F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393F5D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Novák</dc:creator>
  <cp:keywords/>
  <dc:description/>
  <cp:lastModifiedBy>Kučera Robert</cp:lastModifiedBy>
  <cp:revision>3</cp:revision>
  <dcterms:created xsi:type="dcterms:W3CDTF">2018-12-13T11:44:00Z</dcterms:created>
  <dcterms:modified xsi:type="dcterms:W3CDTF">2018-12-13T11:51:00Z</dcterms:modified>
</cp:coreProperties>
</file>